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A8" w:rsidRDefault="00B921AB" w:rsidP="00452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3"/>
        </w:rPr>
        <w:t>В</w:t>
      </w:r>
      <w:r w:rsidR="00D91031">
        <w:rPr>
          <w:rFonts w:ascii="Times New Roman" w:hAnsi="Times New Roman" w:cs="Times New Roman"/>
          <w:sz w:val="28"/>
          <w:szCs w:val="23"/>
        </w:rPr>
        <w:t xml:space="preserve"> рамках Национальной подписки </w:t>
      </w:r>
      <w:r>
        <w:rPr>
          <w:rFonts w:ascii="Times New Roman" w:hAnsi="Times New Roman" w:cs="Times New Roman"/>
          <w:sz w:val="28"/>
          <w:szCs w:val="23"/>
        </w:rPr>
        <w:t>в БУ «Ханты-Мансийской государственной медицинской академии»</w:t>
      </w:r>
      <w:r w:rsidR="00D91031">
        <w:rPr>
          <w:rFonts w:ascii="Times New Roman" w:hAnsi="Times New Roman" w:cs="Times New Roman"/>
          <w:sz w:val="28"/>
          <w:szCs w:val="23"/>
        </w:rPr>
        <w:t xml:space="preserve"> подключен доступ к зарубежной базе данных </w:t>
      </w:r>
      <w:proofErr w:type="spellStart"/>
      <w:r w:rsidR="00D91031">
        <w:rPr>
          <w:rFonts w:ascii="Times New Roman" w:hAnsi="Times New Roman" w:cs="Times New Roman"/>
          <w:sz w:val="28"/>
          <w:szCs w:val="23"/>
        </w:rPr>
        <w:t>Web</w:t>
      </w:r>
      <w:proofErr w:type="spellEnd"/>
      <w:r w:rsidR="00D91031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="00D91031">
        <w:rPr>
          <w:rFonts w:ascii="Times New Roman" w:hAnsi="Times New Roman" w:cs="Times New Roman"/>
          <w:sz w:val="28"/>
          <w:szCs w:val="23"/>
        </w:rPr>
        <w:t>of</w:t>
      </w:r>
      <w:proofErr w:type="spellEnd"/>
      <w:r w:rsidR="00D91031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="00D91031">
        <w:rPr>
          <w:rFonts w:ascii="Times New Roman" w:hAnsi="Times New Roman" w:cs="Times New Roman"/>
          <w:sz w:val="28"/>
          <w:szCs w:val="23"/>
        </w:rPr>
        <w:t>Science</w:t>
      </w:r>
      <w:proofErr w:type="spellEnd"/>
      <w:r w:rsidR="00452BF0" w:rsidRPr="00452BF0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="00452BF0" w:rsidRPr="00452BF0">
        <w:rPr>
          <w:rFonts w:ascii="Times New Roman" w:hAnsi="Times New Roman" w:cs="Times New Roman"/>
          <w:sz w:val="28"/>
          <w:szCs w:val="23"/>
        </w:rPr>
        <w:t>Core</w:t>
      </w:r>
      <w:proofErr w:type="spellEnd"/>
      <w:r w:rsidR="00452BF0" w:rsidRPr="00452BF0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="00452BF0" w:rsidRPr="00452BF0">
        <w:rPr>
          <w:rFonts w:ascii="Times New Roman" w:hAnsi="Times New Roman" w:cs="Times New Roman"/>
          <w:sz w:val="28"/>
          <w:szCs w:val="23"/>
        </w:rPr>
        <w:t>Collection</w:t>
      </w:r>
      <w:proofErr w:type="spellEnd"/>
      <w:r w:rsidR="00452BF0">
        <w:rPr>
          <w:rFonts w:ascii="Times New Roman" w:hAnsi="Times New Roman" w:cs="Times New Roman"/>
          <w:sz w:val="28"/>
          <w:szCs w:val="23"/>
        </w:rPr>
        <w:t xml:space="preserve">. </w:t>
      </w:r>
    </w:p>
    <w:p w:rsidR="00D91031" w:rsidRPr="00452BF0" w:rsidRDefault="00452BF0" w:rsidP="00452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Это </w:t>
      </w:r>
      <w:r w:rsidRPr="00452BF0">
        <w:rPr>
          <w:rFonts w:ascii="Times New Roman" w:hAnsi="Times New Roman" w:cs="Times New Roman"/>
          <w:sz w:val="28"/>
          <w:szCs w:val="23"/>
        </w:rPr>
        <w:t>ведущая международная реферативная база данных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Pr="00452BF0">
        <w:rPr>
          <w:rFonts w:ascii="Times New Roman" w:hAnsi="Times New Roman" w:cs="Times New Roman"/>
          <w:sz w:val="28"/>
          <w:szCs w:val="23"/>
        </w:rPr>
        <w:t xml:space="preserve">научных публикаций. </w:t>
      </w:r>
      <w:r w:rsidRPr="00452BF0">
        <w:rPr>
          <w:rFonts w:ascii="Times New Roman" w:hAnsi="Times New Roman" w:cs="Times New Roman"/>
          <w:sz w:val="28"/>
          <w:szCs w:val="23"/>
          <w:lang w:val="en-US"/>
        </w:rPr>
        <w:t>Web</w:t>
      </w:r>
      <w:r w:rsidRPr="0097513C">
        <w:rPr>
          <w:rFonts w:ascii="Times New Roman" w:hAnsi="Times New Roman" w:cs="Times New Roman"/>
          <w:sz w:val="28"/>
          <w:szCs w:val="23"/>
        </w:rPr>
        <w:t xml:space="preserve"> </w:t>
      </w:r>
      <w:r w:rsidRPr="00452BF0">
        <w:rPr>
          <w:rFonts w:ascii="Times New Roman" w:hAnsi="Times New Roman" w:cs="Times New Roman"/>
          <w:sz w:val="28"/>
          <w:szCs w:val="23"/>
          <w:lang w:val="en-US"/>
        </w:rPr>
        <w:t>of</w:t>
      </w:r>
      <w:r w:rsidRPr="0097513C">
        <w:rPr>
          <w:rFonts w:ascii="Times New Roman" w:hAnsi="Times New Roman" w:cs="Times New Roman"/>
          <w:sz w:val="28"/>
          <w:szCs w:val="23"/>
        </w:rPr>
        <w:t xml:space="preserve"> </w:t>
      </w:r>
      <w:r w:rsidRPr="00452BF0">
        <w:rPr>
          <w:rFonts w:ascii="Times New Roman" w:hAnsi="Times New Roman" w:cs="Times New Roman"/>
          <w:sz w:val="28"/>
          <w:szCs w:val="23"/>
          <w:lang w:val="en-US"/>
        </w:rPr>
        <w:t>Science</w:t>
      </w:r>
      <w:r w:rsidRPr="0097513C">
        <w:rPr>
          <w:rFonts w:ascii="Times New Roman" w:hAnsi="Times New Roman" w:cs="Times New Roman"/>
          <w:sz w:val="28"/>
          <w:szCs w:val="23"/>
        </w:rPr>
        <w:t xml:space="preserve"> </w:t>
      </w:r>
      <w:r w:rsidRPr="00452BF0">
        <w:rPr>
          <w:rFonts w:ascii="Times New Roman" w:hAnsi="Times New Roman" w:cs="Times New Roman"/>
          <w:sz w:val="28"/>
          <w:szCs w:val="23"/>
          <w:lang w:val="en-US"/>
        </w:rPr>
        <w:t>Core</w:t>
      </w:r>
      <w:r w:rsidRPr="0097513C">
        <w:rPr>
          <w:rFonts w:ascii="Times New Roman" w:hAnsi="Times New Roman" w:cs="Times New Roman"/>
          <w:sz w:val="28"/>
          <w:szCs w:val="23"/>
        </w:rPr>
        <w:t xml:space="preserve"> </w:t>
      </w:r>
      <w:r w:rsidRPr="00452BF0">
        <w:rPr>
          <w:rFonts w:ascii="Times New Roman" w:hAnsi="Times New Roman" w:cs="Times New Roman"/>
          <w:sz w:val="28"/>
          <w:szCs w:val="23"/>
          <w:lang w:val="en-US"/>
        </w:rPr>
        <w:t>Collection</w:t>
      </w:r>
      <w:r w:rsidRPr="0097513C">
        <w:rPr>
          <w:rFonts w:ascii="Times New Roman" w:hAnsi="Times New Roman" w:cs="Times New Roman"/>
          <w:sz w:val="28"/>
          <w:szCs w:val="23"/>
        </w:rPr>
        <w:t xml:space="preserve"> </w:t>
      </w:r>
      <w:r w:rsidRPr="00452BF0">
        <w:rPr>
          <w:rFonts w:ascii="Times New Roman" w:hAnsi="Times New Roman" w:cs="Times New Roman"/>
          <w:sz w:val="28"/>
          <w:szCs w:val="23"/>
        </w:rPr>
        <w:t>находится</w:t>
      </w:r>
      <w:r w:rsidRPr="0097513C">
        <w:rPr>
          <w:rFonts w:ascii="Times New Roman" w:hAnsi="Times New Roman" w:cs="Times New Roman"/>
          <w:sz w:val="28"/>
          <w:szCs w:val="23"/>
        </w:rPr>
        <w:t xml:space="preserve"> </w:t>
      </w:r>
      <w:r w:rsidRPr="00452BF0">
        <w:rPr>
          <w:rFonts w:ascii="Times New Roman" w:hAnsi="Times New Roman" w:cs="Times New Roman"/>
          <w:sz w:val="28"/>
          <w:szCs w:val="23"/>
        </w:rPr>
        <w:t>на</w:t>
      </w:r>
      <w:r w:rsidRPr="0097513C">
        <w:rPr>
          <w:rFonts w:ascii="Times New Roman" w:hAnsi="Times New Roman" w:cs="Times New Roman"/>
          <w:sz w:val="28"/>
          <w:szCs w:val="23"/>
        </w:rPr>
        <w:t xml:space="preserve"> </w:t>
      </w:r>
      <w:r w:rsidRPr="00452BF0">
        <w:rPr>
          <w:rFonts w:ascii="Times New Roman" w:hAnsi="Times New Roman" w:cs="Times New Roman"/>
          <w:sz w:val="28"/>
          <w:szCs w:val="23"/>
        </w:rPr>
        <w:t>информационной</w:t>
      </w:r>
      <w:r w:rsidRPr="0097513C">
        <w:rPr>
          <w:rFonts w:ascii="Times New Roman" w:hAnsi="Times New Roman" w:cs="Times New Roman"/>
          <w:sz w:val="28"/>
          <w:szCs w:val="23"/>
        </w:rPr>
        <w:t xml:space="preserve"> </w:t>
      </w:r>
      <w:r w:rsidRPr="00452BF0">
        <w:rPr>
          <w:rFonts w:ascii="Times New Roman" w:hAnsi="Times New Roman" w:cs="Times New Roman"/>
          <w:sz w:val="28"/>
          <w:szCs w:val="23"/>
        </w:rPr>
        <w:t>платформе</w:t>
      </w:r>
      <w:r w:rsidRPr="0097513C">
        <w:rPr>
          <w:rFonts w:ascii="Times New Roman" w:hAnsi="Times New Roman" w:cs="Times New Roman"/>
          <w:sz w:val="28"/>
          <w:szCs w:val="23"/>
        </w:rPr>
        <w:t xml:space="preserve"> </w:t>
      </w:r>
      <w:r w:rsidRPr="00452BF0">
        <w:rPr>
          <w:rFonts w:ascii="Times New Roman" w:hAnsi="Times New Roman" w:cs="Times New Roman"/>
          <w:sz w:val="28"/>
          <w:szCs w:val="23"/>
          <w:lang w:val="en-US"/>
        </w:rPr>
        <w:t>Web</w:t>
      </w:r>
      <w:r w:rsidRPr="0097513C">
        <w:rPr>
          <w:rFonts w:ascii="Times New Roman" w:hAnsi="Times New Roman" w:cs="Times New Roman"/>
          <w:sz w:val="28"/>
          <w:szCs w:val="23"/>
        </w:rPr>
        <w:t xml:space="preserve"> </w:t>
      </w:r>
      <w:r w:rsidRPr="00452BF0">
        <w:rPr>
          <w:rFonts w:ascii="Times New Roman" w:hAnsi="Times New Roman" w:cs="Times New Roman"/>
          <w:sz w:val="28"/>
          <w:szCs w:val="23"/>
          <w:lang w:val="en-US"/>
        </w:rPr>
        <w:t>of</w:t>
      </w:r>
      <w:r w:rsidRPr="0097513C">
        <w:rPr>
          <w:rFonts w:ascii="Times New Roman" w:hAnsi="Times New Roman" w:cs="Times New Roman"/>
          <w:sz w:val="28"/>
          <w:szCs w:val="23"/>
        </w:rPr>
        <w:t xml:space="preserve"> </w:t>
      </w:r>
      <w:r w:rsidRPr="00452BF0">
        <w:rPr>
          <w:rFonts w:ascii="Times New Roman" w:hAnsi="Times New Roman" w:cs="Times New Roman"/>
          <w:sz w:val="28"/>
          <w:szCs w:val="23"/>
          <w:lang w:val="en-US"/>
        </w:rPr>
        <w:t>Science</w:t>
      </w:r>
      <w:r w:rsidRPr="0097513C">
        <w:rPr>
          <w:rFonts w:ascii="Times New Roman" w:hAnsi="Times New Roman" w:cs="Times New Roman"/>
          <w:sz w:val="28"/>
          <w:szCs w:val="23"/>
        </w:rPr>
        <w:t xml:space="preserve">. </w:t>
      </w:r>
      <w:r w:rsidRPr="00452BF0">
        <w:rPr>
          <w:rFonts w:ascii="Times New Roman" w:hAnsi="Times New Roman" w:cs="Times New Roman"/>
          <w:sz w:val="28"/>
          <w:szCs w:val="23"/>
        </w:rPr>
        <w:t xml:space="preserve">Помимо </w:t>
      </w:r>
      <w:proofErr w:type="spellStart"/>
      <w:r w:rsidRPr="00452BF0">
        <w:rPr>
          <w:rFonts w:ascii="Times New Roman" w:hAnsi="Times New Roman" w:cs="Times New Roman"/>
          <w:sz w:val="28"/>
          <w:szCs w:val="23"/>
        </w:rPr>
        <w:t>Web</w:t>
      </w:r>
      <w:proofErr w:type="spellEnd"/>
      <w:r w:rsidRPr="00452BF0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Pr="00452BF0">
        <w:rPr>
          <w:rFonts w:ascii="Times New Roman" w:hAnsi="Times New Roman" w:cs="Times New Roman"/>
          <w:sz w:val="28"/>
          <w:szCs w:val="23"/>
        </w:rPr>
        <w:t>of</w:t>
      </w:r>
      <w:proofErr w:type="spellEnd"/>
      <w:r w:rsidRPr="00452BF0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Pr="00452BF0">
        <w:rPr>
          <w:rFonts w:ascii="Times New Roman" w:hAnsi="Times New Roman" w:cs="Times New Roman"/>
          <w:sz w:val="28"/>
          <w:szCs w:val="23"/>
        </w:rPr>
        <w:t>Science</w:t>
      </w:r>
      <w:proofErr w:type="spellEnd"/>
      <w:r w:rsidRPr="00452BF0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Pr="00452BF0">
        <w:rPr>
          <w:rFonts w:ascii="Times New Roman" w:hAnsi="Times New Roman" w:cs="Times New Roman"/>
          <w:sz w:val="28"/>
          <w:szCs w:val="23"/>
        </w:rPr>
        <w:t>Core</w:t>
      </w:r>
      <w:proofErr w:type="spellEnd"/>
      <w:r w:rsidRPr="00452BF0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Pr="00452BF0">
        <w:rPr>
          <w:rFonts w:ascii="Times New Roman" w:hAnsi="Times New Roman" w:cs="Times New Roman"/>
          <w:sz w:val="28"/>
          <w:szCs w:val="23"/>
        </w:rPr>
        <w:t>Collection</w:t>
      </w:r>
      <w:proofErr w:type="spellEnd"/>
      <w:r w:rsidRPr="00452BF0">
        <w:rPr>
          <w:rFonts w:ascii="Times New Roman" w:hAnsi="Times New Roman" w:cs="Times New Roman"/>
          <w:sz w:val="28"/>
          <w:szCs w:val="23"/>
        </w:rPr>
        <w:t xml:space="preserve"> на платформе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Pr="00452BF0">
        <w:rPr>
          <w:rFonts w:ascii="Times New Roman" w:hAnsi="Times New Roman" w:cs="Times New Roman"/>
          <w:sz w:val="28"/>
          <w:szCs w:val="23"/>
        </w:rPr>
        <w:t xml:space="preserve">размещен ряд других баз </w:t>
      </w:r>
      <w:r>
        <w:rPr>
          <w:rFonts w:ascii="Times New Roman" w:hAnsi="Times New Roman" w:cs="Times New Roman"/>
          <w:sz w:val="28"/>
          <w:szCs w:val="23"/>
        </w:rPr>
        <w:t>данных для научных исследований</w:t>
      </w:r>
      <w:r w:rsidRPr="00452BF0">
        <w:rPr>
          <w:rFonts w:ascii="Times New Roman" w:hAnsi="Times New Roman" w:cs="Times New Roman"/>
          <w:sz w:val="28"/>
          <w:szCs w:val="23"/>
        </w:rPr>
        <w:t>.</w:t>
      </w:r>
    </w:p>
    <w:p w:rsidR="00B921AB" w:rsidRDefault="00452BF0" w:rsidP="00452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452BF0">
        <w:rPr>
          <w:rFonts w:ascii="Times New Roman" w:hAnsi="Times New Roman" w:cs="Times New Roman"/>
          <w:sz w:val="28"/>
          <w:szCs w:val="23"/>
        </w:rPr>
        <w:t>Для получения доступа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Pr="00317215">
        <w:rPr>
          <w:rFonts w:ascii="Times New Roman" w:hAnsi="Times New Roman" w:cs="Times New Roman"/>
          <w:b/>
          <w:sz w:val="28"/>
          <w:szCs w:val="23"/>
          <w:highlight w:val="yellow"/>
        </w:rPr>
        <w:t xml:space="preserve">на любом компьютере на территории </w:t>
      </w:r>
      <w:r w:rsidR="0097513C">
        <w:rPr>
          <w:rFonts w:ascii="Times New Roman" w:hAnsi="Times New Roman" w:cs="Times New Roman"/>
          <w:b/>
          <w:sz w:val="28"/>
          <w:szCs w:val="23"/>
          <w:highlight w:val="yellow"/>
        </w:rPr>
        <w:t>Академии</w:t>
      </w:r>
      <w:r w:rsidRPr="00452BF0"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3"/>
        </w:rPr>
        <w:t>н</w:t>
      </w:r>
      <w:r w:rsidR="007C0ECE" w:rsidRPr="007C0ECE">
        <w:rPr>
          <w:rFonts w:ascii="Times New Roman" w:hAnsi="Times New Roman" w:cs="Times New Roman"/>
          <w:sz w:val="28"/>
          <w:szCs w:val="23"/>
        </w:rPr>
        <w:t xml:space="preserve">еобходимо выполнить последовательно следующие шаги: </w:t>
      </w:r>
    </w:p>
    <w:p w:rsidR="007C0ECE" w:rsidRPr="00B921AB" w:rsidRDefault="00B921AB" w:rsidP="00B921A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36"/>
          <w:szCs w:val="23"/>
        </w:rPr>
      </w:pPr>
      <w:r w:rsidRPr="00B921AB">
        <w:rPr>
          <w:rFonts w:ascii="Times New Roman" w:hAnsi="Times New Roman" w:cs="Times New Roman"/>
          <w:b/>
          <w:sz w:val="28"/>
          <w:szCs w:val="23"/>
          <w:highlight w:val="yellow"/>
        </w:rPr>
        <w:t xml:space="preserve">зайти на сайт </w:t>
      </w:r>
      <w:hyperlink r:id="rId5" w:history="1">
        <w:r w:rsidRPr="00B921AB">
          <w:rPr>
            <w:rStyle w:val="a3"/>
            <w:rFonts w:ascii="Times New Roman" w:hAnsi="Times New Roman" w:cs="Times New Roman"/>
            <w:b/>
            <w:sz w:val="28"/>
            <w:szCs w:val="23"/>
            <w:highlight w:val="yellow"/>
          </w:rPr>
          <w:t>http://webofscience.com</w:t>
        </w:r>
      </w:hyperlink>
      <w:r>
        <w:rPr>
          <w:rStyle w:val="a3"/>
          <w:rFonts w:ascii="Times New Roman" w:hAnsi="Times New Roman" w:cs="Times New Roman"/>
          <w:b/>
          <w:sz w:val="28"/>
          <w:szCs w:val="23"/>
        </w:rPr>
        <w:t xml:space="preserve"> </w:t>
      </w:r>
      <w:r w:rsidRPr="00B921AB">
        <w:rPr>
          <w:rFonts w:ascii="Times New Roman" w:hAnsi="Times New Roman" w:cs="Times New Roman"/>
          <w:sz w:val="28"/>
          <w:lang w:val="en-US"/>
        </w:rPr>
        <w:t>нажав на данную гиперссылку</w:t>
      </w:r>
    </w:p>
    <w:p w:rsidR="00B921AB" w:rsidRDefault="00B921AB" w:rsidP="00B9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</w:p>
    <w:p w:rsidR="007C0ECE" w:rsidRPr="00B921AB" w:rsidRDefault="00B921AB" w:rsidP="00B9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3"/>
        </w:rPr>
      </w:pPr>
      <w:r w:rsidRPr="00B921AB">
        <w:rPr>
          <w:rFonts w:ascii="Times New Roman" w:hAnsi="Times New Roman" w:cs="Times New Roman"/>
          <w:b/>
          <w:color w:val="FF0000"/>
          <w:sz w:val="28"/>
          <w:szCs w:val="23"/>
        </w:rPr>
        <w:t>Если вход не осуществляется, то необходимо:</w:t>
      </w:r>
    </w:p>
    <w:p w:rsidR="007C0ECE" w:rsidRPr="00452BF0" w:rsidRDefault="007C0ECE" w:rsidP="00452BF0">
      <w:pPr>
        <w:pStyle w:val="Default"/>
        <w:jc w:val="both"/>
        <w:rPr>
          <w:rFonts w:ascii="Times New Roman" w:hAnsi="Times New Roman" w:cs="Times New Roman"/>
          <w:b/>
          <w:sz w:val="28"/>
          <w:szCs w:val="23"/>
        </w:rPr>
      </w:pPr>
      <w:r w:rsidRPr="00452BF0">
        <w:rPr>
          <w:rFonts w:ascii="Times New Roman" w:hAnsi="Times New Roman" w:cs="Times New Roman"/>
          <w:b/>
          <w:sz w:val="28"/>
          <w:szCs w:val="23"/>
        </w:rPr>
        <w:t xml:space="preserve">1) в настройках браузера выполнить очистку истории и кэша – обязательный пункт! (обратитесь к системному администратору в вашей организации, если требуется помощь) </w:t>
      </w:r>
    </w:p>
    <w:p w:rsidR="008B613C" w:rsidRPr="00452BF0" w:rsidRDefault="007C0ECE" w:rsidP="00452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3"/>
        </w:rPr>
      </w:pPr>
      <w:r w:rsidRPr="00317215">
        <w:rPr>
          <w:rFonts w:ascii="Times New Roman" w:hAnsi="Times New Roman" w:cs="Times New Roman"/>
          <w:b/>
          <w:sz w:val="28"/>
          <w:szCs w:val="23"/>
          <w:highlight w:val="yellow"/>
        </w:rPr>
        <w:t xml:space="preserve">2) зайти на сайт </w:t>
      </w:r>
      <w:hyperlink r:id="rId6" w:history="1">
        <w:r w:rsidR="008B613C" w:rsidRPr="00317215">
          <w:rPr>
            <w:rStyle w:val="a3"/>
            <w:rFonts w:ascii="Times New Roman" w:hAnsi="Times New Roman" w:cs="Times New Roman"/>
            <w:b/>
            <w:sz w:val="28"/>
            <w:szCs w:val="23"/>
            <w:highlight w:val="yellow"/>
          </w:rPr>
          <w:t>http://webofscience.com</w:t>
        </w:r>
      </w:hyperlink>
    </w:p>
    <w:p w:rsidR="007C0ECE" w:rsidRDefault="007C0ECE" w:rsidP="007C0ECE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</w:p>
    <w:p w:rsidR="007C0ECE" w:rsidRPr="007C0ECE" w:rsidRDefault="007C0ECE" w:rsidP="007C0ECE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 w:rsidRPr="007C0ECE">
        <w:rPr>
          <w:rFonts w:ascii="Times New Roman" w:hAnsi="Times New Roman" w:cs="Times New Roman"/>
          <w:sz w:val="28"/>
          <w:szCs w:val="23"/>
        </w:rPr>
        <w:t xml:space="preserve">Контент и ресурсы в доступе </w:t>
      </w:r>
    </w:p>
    <w:p w:rsidR="007C0ECE" w:rsidRPr="007C0ECE" w:rsidRDefault="007C0ECE" w:rsidP="007C0ECE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 w:rsidRPr="007C0ECE">
        <w:rPr>
          <w:rFonts w:ascii="Times New Roman" w:hAnsi="Times New Roman" w:cs="Times New Roman"/>
          <w:sz w:val="28"/>
          <w:szCs w:val="23"/>
        </w:rPr>
        <w:t xml:space="preserve">1. Какие ресурсы есть в доступе по Национальной подписке? </w:t>
      </w:r>
    </w:p>
    <w:p w:rsidR="007C0ECE" w:rsidRPr="007C0ECE" w:rsidRDefault="007C0ECE" w:rsidP="007C0ECE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 w:rsidRPr="007C0ECE">
        <w:rPr>
          <w:rFonts w:ascii="Times New Roman" w:hAnsi="Times New Roman" w:cs="Times New Roman"/>
          <w:sz w:val="28"/>
          <w:szCs w:val="23"/>
        </w:rPr>
        <w:t xml:space="preserve">Доступ предоставлен к БД </w:t>
      </w:r>
      <w:proofErr w:type="spellStart"/>
      <w:r w:rsidRPr="007C0ECE">
        <w:rPr>
          <w:rFonts w:ascii="Times New Roman" w:hAnsi="Times New Roman" w:cs="Times New Roman"/>
          <w:sz w:val="28"/>
          <w:szCs w:val="23"/>
        </w:rPr>
        <w:t>Web</w:t>
      </w:r>
      <w:proofErr w:type="spellEnd"/>
      <w:r w:rsidRPr="007C0ECE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Pr="007C0ECE">
        <w:rPr>
          <w:rFonts w:ascii="Times New Roman" w:hAnsi="Times New Roman" w:cs="Times New Roman"/>
          <w:sz w:val="28"/>
          <w:szCs w:val="23"/>
        </w:rPr>
        <w:t>of</w:t>
      </w:r>
      <w:proofErr w:type="spellEnd"/>
      <w:r w:rsidRPr="007C0ECE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Pr="007C0ECE">
        <w:rPr>
          <w:rFonts w:ascii="Times New Roman" w:hAnsi="Times New Roman" w:cs="Times New Roman"/>
          <w:sz w:val="28"/>
          <w:szCs w:val="23"/>
        </w:rPr>
        <w:t>Science</w:t>
      </w:r>
      <w:proofErr w:type="spellEnd"/>
      <w:r w:rsidRPr="007C0ECE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Pr="007C0ECE">
        <w:rPr>
          <w:rFonts w:ascii="Times New Roman" w:hAnsi="Times New Roman" w:cs="Times New Roman"/>
          <w:sz w:val="28"/>
          <w:szCs w:val="23"/>
        </w:rPr>
        <w:t>Core</w:t>
      </w:r>
      <w:proofErr w:type="spellEnd"/>
      <w:r w:rsidRPr="007C0ECE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Pr="007C0ECE">
        <w:rPr>
          <w:rFonts w:ascii="Times New Roman" w:hAnsi="Times New Roman" w:cs="Times New Roman"/>
          <w:sz w:val="28"/>
          <w:szCs w:val="23"/>
        </w:rPr>
        <w:t>Collection</w:t>
      </w:r>
      <w:proofErr w:type="spellEnd"/>
      <w:r w:rsidRPr="007C0ECE">
        <w:rPr>
          <w:rFonts w:ascii="Times New Roman" w:hAnsi="Times New Roman" w:cs="Times New Roman"/>
          <w:sz w:val="28"/>
          <w:szCs w:val="23"/>
        </w:rPr>
        <w:t xml:space="preserve">, включая следующие индексы: </w:t>
      </w:r>
    </w:p>
    <w:p w:rsidR="007C0ECE" w:rsidRPr="007C0ECE" w:rsidRDefault="007C0ECE" w:rsidP="007C0EC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3"/>
          <w:lang w:val="en-US"/>
        </w:rPr>
      </w:pP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Science Citation Index Expanded, </w:t>
      </w:r>
      <w:r w:rsidRPr="007C0ECE">
        <w:rPr>
          <w:rFonts w:ascii="Times New Roman" w:hAnsi="Times New Roman" w:cs="Times New Roman"/>
          <w:sz w:val="28"/>
          <w:szCs w:val="23"/>
        </w:rPr>
        <w:t>архив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</w:t>
      </w:r>
      <w:r w:rsidRPr="007C0ECE">
        <w:rPr>
          <w:rFonts w:ascii="Times New Roman" w:hAnsi="Times New Roman" w:cs="Times New Roman"/>
          <w:sz w:val="28"/>
          <w:szCs w:val="23"/>
        </w:rPr>
        <w:t>с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1975 </w:t>
      </w:r>
      <w:r w:rsidRPr="007C0ECE">
        <w:rPr>
          <w:rFonts w:ascii="Times New Roman" w:hAnsi="Times New Roman" w:cs="Times New Roman"/>
          <w:sz w:val="28"/>
          <w:szCs w:val="23"/>
        </w:rPr>
        <w:t>по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</w:t>
      </w:r>
      <w:r w:rsidRPr="007C0ECE">
        <w:rPr>
          <w:rFonts w:ascii="Times New Roman" w:hAnsi="Times New Roman" w:cs="Times New Roman"/>
          <w:sz w:val="28"/>
          <w:szCs w:val="23"/>
        </w:rPr>
        <w:t>н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>.</w:t>
      </w:r>
      <w:r w:rsidRPr="007C0ECE">
        <w:rPr>
          <w:rFonts w:ascii="Times New Roman" w:hAnsi="Times New Roman" w:cs="Times New Roman"/>
          <w:sz w:val="28"/>
          <w:szCs w:val="23"/>
        </w:rPr>
        <w:t>в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. </w:t>
      </w:r>
    </w:p>
    <w:p w:rsidR="007C0ECE" w:rsidRPr="007C0ECE" w:rsidRDefault="007C0ECE" w:rsidP="007C0EC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3"/>
          <w:lang w:val="en-US"/>
        </w:rPr>
      </w:pP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Social Sciences Citation Index, </w:t>
      </w:r>
      <w:r w:rsidRPr="007C0ECE">
        <w:rPr>
          <w:rFonts w:ascii="Times New Roman" w:hAnsi="Times New Roman" w:cs="Times New Roman"/>
          <w:sz w:val="28"/>
          <w:szCs w:val="23"/>
        </w:rPr>
        <w:t>архив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</w:t>
      </w:r>
      <w:r w:rsidRPr="007C0ECE">
        <w:rPr>
          <w:rFonts w:ascii="Times New Roman" w:hAnsi="Times New Roman" w:cs="Times New Roman"/>
          <w:sz w:val="28"/>
          <w:szCs w:val="23"/>
        </w:rPr>
        <w:t>с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1975 </w:t>
      </w:r>
      <w:r w:rsidRPr="007C0ECE">
        <w:rPr>
          <w:rFonts w:ascii="Times New Roman" w:hAnsi="Times New Roman" w:cs="Times New Roman"/>
          <w:sz w:val="28"/>
          <w:szCs w:val="23"/>
        </w:rPr>
        <w:t>по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</w:t>
      </w:r>
      <w:r w:rsidRPr="007C0ECE">
        <w:rPr>
          <w:rFonts w:ascii="Times New Roman" w:hAnsi="Times New Roman" w:cs="Times New Roman"/>
          <w:sz w:val="28"/>
          <w:szCs w:val="23"/>
        </w:rPr>
        <w:t>н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>.</w:t>
      </w:r>
      <w:r w:rsidRPr="007C0ECE">
        <w:rPr>
          <w:rFonts w:ascii="Times New Roman" w:hAnsi="Times New Roman" w:cs="Times New Roman"/>
          <w:sz w:val="28"/>
          <w:szCs w:val="23"/>
        </w:rPr>
        <w:t>в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. </w:t>
      </w:r>
    </w:p>
    <w:p w:rsidR="007C0ECE" w:rsidRPr="007C0ECE" w:rsidRDefault="007C0ECE" w:rsidP="007C0EC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3"/>
          <w:lang w:val="en-US"/>
        </w:rPr>
      </w:pP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Arts &amp; Humanities Citation Index, </w:t>
      </w:r>
      <w:r w:rsidRPr="007C0ECE">
        <w:rPr>
          <w:rFonts w:ascii="Times New Roman" w:hAnsi="Times New Roman" w:cs="Times New Roman"/>
          <w:sz w:val="28"/>
          <w:szCs w:val="23"/>
        </w:rPr>
        <w:t>архив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</w:t>
      </w:r>
      <w:r w:rsidRPr="007C0ECE">
        <w:rPr>
          <w:rFonts w:ascii="Times New Roman" w:hAnsi="Times New Roman" w:cs="Times New Roman"/>
          <w:sz w:val="28"/>
          <w:szCs w:val="23"/>
        </w:rPr>
        <w:t>с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1975 </w:t>
      </w:r>
      <w:r w:rsidRPr="007C0ECE">
        <w:rPr>
          <w:rFonts w:ascii="Times New Roman" w:hAnsi="Times New Roman" w:cs="Times New Roman"/>
          <w:sz w:val="28"/>
          <w:szCs w:val="23"/>
        </w:rPr>
        <w:t>по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</w:t>
      </w:r>
      <w:r w:rsidRPr="007C0ECE">
        <w:rPr>
          <w:rFonts w:ascii="Times New Roman" w:hAnsi="Times New Roman" w:cs="Times New Roman"/>
          <w:sz w:val="28"/>
          <w:szCs w:val="23"/>
        </w:rPr>
        <w:t>н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>.</w:t>
      </w:r>
      <w:r w:rsidRPr="007C0ECE">
        <w:rPr>
          <w:rFonts w:ascii="Times New Roman" w:hAnsi="Times New Roman" w:cs="Times New Roman"/>
          <w:sz w:val="28"/>
          <w:szCs w:val="23"/>
        </w:rPr>
        <w:t>в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. </w:t>
      </w:r>
    </w:p>
    <w:p w:rsidR="007C0ECE" w:rsidRPr="007C0ECE" w:rsidRDefault="007C0ECE" w:rsidP="007C0EC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3"/>
          <w:lang w:val="en-US"/>
        </w:rPr>
      </w:pP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Emerging Sources Citation Index, </w:t>
      </w:r>
      <w:r w:rsidRPr="007C0ECE">
        <w:rPr>
          <w:rFonts w:ascii="Times New Roman" w:hAnsi="Times New Roman" w:cs="Times New Roman"/>
          <w:sz w:val="28"/>
          <w:szCs w:val="23"/>
        </w:rPr>
        <w:t>архив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</w:t>
      </w:r>
      <w:r w:rsidRPr="007C0ECE">
        <w:rPr>
          <w:rFonts w:ascii="Times New Roman" w:hAnsi="Times New Roman" w:cs="Times New Roman"/>
          <w:sz w:val="28"/>
          <w:szCs w:val="23"/>
        </w:rPr>
        <w:t>с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2015 </w:t>
      </w:r>
      <w:r w:rsidRPr="007C0ECE">
        <w:rPr>
          <w:rFonts w:ascii="Times New Roman" w:hAnsi="Times New Roman" w:cs="Times New Roman"/>
          <w:sz w:val="28"/>
          <w:szCs w:val="23"/>
        </w:rPr>
        <w:t>по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</w:t>
      </w:r>
      <w:r w:rsidRPr="007C0ECE">
        <w:rPr>
          <w:rFonts w:ascii="Times New Roman" w:hAnsi="Times New Roman" w:cs="Times New Roman"/>
          <w:sz w:val="28"/>
          <w:szCs w:val="23"/>
        </w:rPr>
        <w:t>н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>.</w:t>
      </w:r>
      <w:r w:rsidRPr="007C0ECE">
        <w:rPr>
          <w:rFonts w:ascii="Times New Roman" w:hAnsi="Times New Roman" w:cs="Times New Roman"/>
          <w:sz w:val="28"/>
          <w:szCs w:val="23"/>
        </w:rPr>
        <w:t>в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. </w:t>
      </w:r>
    </w:p>
    <w:p w:rsidR="007C0ECE" w:rsidRPr="007C0ECE" w:rsidRDefault="007C0ECE" w:rsidP="007C0EC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3"/>
          <w:lang w:val="en-US"/>
        </w:rPr>
      </w:pP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Book Citation Index Science &amp; Social Sciences editions, </w:t>
      </w:r>
      <w:r w:rsidRPr="007C0ECE">
        <w:rPr>
          <w:rFonts w:ascii="Times New Roman" w:hAnsi="Times New Roman" w:cs="Times New Roman"/>
          <w:sz w:val="28"/>
          <w:szCs w:val="23"/>
        </w:rPr>
        <w:t>архив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</w:t>
      </w:r>
      <w:r w:rsidRPr="007C0ECE">
        <w:rPr>
          <w:rFonts w:ascii="Times New Roman" w:hAnsi="Times New Roman" w:cs="Times New Roman"/>
          <w:sz w:val="28"/>
          <w:szCs w:val="23"/>
        </w:rPr>
        <w:t>с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2005 </w:t>
      </w:r>
      <w:r w:rsidRPr="007C0ECE">
        <w:rPr>
          <w:rFonts w:ascii="Times New Roman" w:hAnsi="Times New Roman" w:cs="Times New Roman"/>
          <w:sz w:val="28"/>
          <w:szCs w:val="23"/>
        </w:rPr>
        <w:t>по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</w:t>
      </w:r>
      <w:r w:rsidRPr="007C0ECE">
        <w:rPr>
          <w:rFonts w:ascii="Times New Roman" w:hAnsi="Times New Roman" w:cs="Times New Roman"/>
          <w:sz w:val="28"/>
          <w:szCs w:val="23"/>
        </w:rPr>
        <w:t>н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>.</w:t>
      </w:r>
      <w:r w:rsidRPr="007C0ECE">
        <w:rPr>
          <w:rFonts w:ascii="Times New Roman" w:hAnsi="Times New Roman" w:cs="Times New Roman"/>
          <w:sz w:val="28"/>
          <w:szCs w:val="23"/>
        </w:rPr>
        <w:t>в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. </w:t>
      </w:r>
    </w:p>
    <w:p w:rsidR="007C0ECE" w:rsidRPr="007C0ECE" w:rsidRDefault="007C0ECE" w:rsidP="007C0EC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3"/>
          <w:lang w:val="en-US"/>
        </w:rPr>
      </w:pP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Conference Proceedings Citation Index Science &amp; Social Sciences editions, </w:t>
      </w:r>
      <w:r w:rsidRPr="007C0ECE">
        <w:rPr>
          <w:rFonts w:ascii="Times New Roman" w:hAnsi="Times New Roman" w:cs="Times New Roman"/>
          <w:sz w:val="28"/>
          <w:szCs w:val="23"/>
        </w:rPr>
        <w:t>архив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</w:t>
      </w:r>
      <w:r w:rsidRPr="007C0ECE">
        <w:rPr>
          <w:rFonts w:ascii="Times New Roman" w:hAnsi="Times New Roman" w:cs="Times New Roman"/>
          <w:sz w:val="28"/>
          <w:szCs w:val="23"/>
        </w:rPr>
        <w:t>с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1990 </w:t>
      </w:r>
      <w:r w:rsidRPr="007C0ECE">
        <w:rPr>
          <w:rFonts w:ascii="Times New Roman" w:hAnsi="Times New Roman" w:cs="Times New Roman"/>
          <w:sz w:val="28"/>
          <w:szCs w:val="23"/>
        </w:rPr>
        <w:t>по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</w:t>
      </w:r>
      <w:r w:rsidRPr="007C0ECE">
        <w:rPr>
          <w:rFonts w:ascii="Times New Roman" w:hAnsi="Times New Roman" w:cs="Times New Roman"/>
          <w:sz w:val="28"/>
          <w:szCs w:val="23"/>
        </w:rPr>
        <w:t>н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>.</w:t>
      </w:r>
      <w:r w:rsidRPr="007C0ECE">
        <w:rPr>
          <w:rFonts w:ascii="Times New Roman" w:hAnsi="Times New Roman" w:cs="Times New Roman"/>
          <w:sz w:val="28"/>
          <w:szCs w:val="23"/>
        </w:rPr>
        <w:t>в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. </w:t>
      </w:r>
    </w:p>
    <w:p w:rsidR="007C0ECE" w:rsidRPr="007C0ECE" w:rsidRDefault="007C0ECE" w:rsidP="007C0ECE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 w:rsidRPr="007C0ECE">
        <w:rPr>
          <w:rFonts w:ascii="Times New Roman" w:hAnsi="Times New Roman" w:cs="Times New Roman"/>
          <w:sz w:val="28"/>
          <w:szCs w:val="23"/>
        </w:rPr>
        <w:t xml:space="preserve">Дополнительные ресурсы, доступные на платформе </w:t>
      </w:r>
      <w:proofErr w:type="spellStart"/>
      <w:r w:rsidRPr="007C0ECE">
        <w:rPr>
          <w:rFonts w:ascii="Times New Roman" w:hAnsi="Times New Roman" w:cs="Times New Roman"/>
          <w:sz w:val="28"/>
          <w:szCs w:val="23"/>
        </w:rPr>
        <w:t>Web</w:t>
      </w:r>
      <w:proofErr w:type="spellEnd"/>
      <w:r w:rsidRPr="007C0ECE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Pr="007C0ECE">
        <w:rPr>
          <w:rFonts w:ascii="Times New Roman" w:hAnsi="Times New Roman" w:cs="Times New Roman"/>
          <w:sz w:val="28"/>
          <w:szCs w:val="23"/>
        </w:rPr>
        <w:t>of</w:t>
      </w:r>
      <w:proofErr w:type="spellEnd"/>
      <w:r w:rsidRPr="007C0ECE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Pr="007C0ECE">
        <w:rPr>
          <w:rFonts w:ascii="Times New Roman" w:hAnsi="Times New Roman" w:cs="Times New Roman"/>
          <w:sz w:val="28"/>
          <w:szCs w:val="23"/>
        </w:rPr>
        <w:t>Science</w:t>
      </w:r>
      <w:proofErr w:type="spellEnd"/>
      <w:r w:rsidRPr="007C0ECE">
        <w:rPr>
          <w:rFonts w:ascii="Times New Roman" w:hAnsi="Times New Roman" w:cs="Times New Roman"/>
          <w:sz w:val="28"/>
          <w:szCs w:val="23"/>
        </w:rPr>
        <w:t xml:space="preserve">: </w:t>
      </w:r>
    </w:p>
    <w:p w:rsidR="007C0ECE" w:rsidRPr="001E0DC3" w:rsidRDefault="007C0ECE" w:rsidP="007C0EC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3"/>
        </w:rPr>
      </w:pPr>
      <w:r w:rsidRPr="001E0DC3">
        <w:rPr>
          <w:rFonts w:ascii="Times New Roman" w:hAnsi="Times New Roman" w:cs="Times New Roman"/>
          <w:b/>
          <w:sz w:val="28"/>
          <w:szCs w:val="23"/>
        </w:rPr>
        <w:t xml:space="preserve">MEDLINE, архив с 1950 по </w:t>
      </w:r>
      <w:proofErr w:type="spellStart"/>
      <w:r w:rsidRPr="001E0DC3">
        <w:rPr>
          <w:rFonts w:ascii="Times New Roman" w:hAnsi="Times New Roman" w:cs="Times New Roman"/>
          <w:b/>
          <w:sz w:val="28"/>
          <w:szCs w:val="23"/>
        </w:rPr>
        <w:t>н.в</w:t>
      </w:r>
      <w:proofErr w:type="spellEnd"/>
      <w:r w:rsidRPr="001E0DC3">
        <w:rPr>
          <w:rFonts w:ascii="Times New Roman" w:hAnsi="Times New Roman" w:cs="Times New Roman"/>
          <w:b/>
          <w:sz w:val="28"/>
          <w:szCs w:val="23"/>
        </w:rPr>
        <w:t xml:space="preserve">. </w:t>
      </w:r>
    </w:p>
    <w:p w:rsidR="007C0ECE" w:rsidRPr="007C0ECE" w:rsidRDefault="007C0ECE" w:rsidP="007C0EC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3"/>
          <w:lang w:val="en-US"/>
        </w:rPr>
      </w:pP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Korean Journal Database, </w:t>
      </w:r>
      <w:r w:rsidRPr="007C0ECE">
        <w:rPr>
          <w:rFonts w:ascii="Times New Roman" w:hAnsi="Times New Roman" w:cs="Times New Roman"/>
          <w:sz w:val="28"/>
          <w:szCs w:val="23"/>
        </w:rPr>
        <w:t>архив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</w:t>
      </w:r>
      <w:r w:rsidRPr="007C0ECE">
        <w:rPr>
          <w:rFonts w:ascii="Times New Roman" w:hAnsi="Times New Roman" w:cs="Times New Roman"/>
          <w:sz w:val="28"/>
          <w:szCs w:val="23"/>
        </w:rPr>
        <w:t>с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1980 </w:t>
      </w:r>
      <w:r w:rsidRPr="007C0ECE">
        <w:rPr>
          <w:rFonts w:ascii="Times New Roman" w:hAnsi="Times New Roman" w:cs="Times New Roman"/>
          <w:sz w:val="28"/>
          <w:szCs w:val="23"/>
        </w:rPr>
        <w:t>по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</w:t>
      </w:r>
      <w:r w:rsidRPr="007C0ECE">
        <w:rPr>
          <w:rFonts w:ascii="Times New Roman" w:hAnsi="Times New Roman" w:cs="Times New Roman"/>
          <w:sz w:val="28"/>
          <w:szCs w:val="23"/>
        </w:rPr>
        <w:t>н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>.</w:t>
      </w:r>
      <w:r w:rsidRPr="007C0ECE">
        <w:rPr>
          <w:rFonts w:ascii="Times New Roman" w:hAnsi="Times New Roman" w:cs="Times New Roman"/>
          <w:sz w:val="28"/>
          <w:szCs w:val="23"/>
        </w:rPr>
        <w:t>в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. </w:t>
      </w:r>
    </w:p>
    <w:p w:rsidR="007C0ECE" w:rsidRPr="007C0ECE" w:rsidRDefault="007C0ECE" w:rsidP="007C0EC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3"/>
          <w:lang w:val="en-US"/>
        </w:rPr>
      </w:pPr>
      <w:proofErr w:type="spellStart"/>
      <w:r w:rsidRPr="007C0ECE">
        <w:rPr>
          <w:rFonts w:ascii="Times New Roman" w:hAnsi="Times New Roman" w:cs="Times New Roman"/>
          <w:sz w:val="28"/>
          <w:szCs w:val="23"/>
          <w:lang w:val="en-US"/>
        </w:rPr>
        <w:t>SciELO</w:t>
      </w:r>
      <w:proofErr w:type="spellEnd"/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Citation Index, </w:t>
      </w:r>
      <w:r w:rsidRPr="007C0ECE">
        <w:rPr>
          <w:rFonts w:ascii="Times New Roman" w:hAnsi="Times New Roman" w:cs="Times New Roman"/>
          <w:sz w:val="28"/>
          <w:szCs w:val="23"/>
        </w:rPr>
        <w:t>архив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</w:t>
      </w:r>
      <w:r w:rsidRPr="007C0ECE">
        <w:rPr>
          <w:rFonts w:ascii="Times New Roman" w:hAnsi="Times New Roman" w:cs="Times New Roman"/>
          <w:sz w:val="28"/>
          <w:szCs w:val="23"/>
        </w:rPr>
        <w:t>с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1997 </w:t>
      </w:r>
      <w:r w:rsidRPr="007C0ECE">
        <w:rPr>
          <w:rFonts w:ascii="Times New Roman" w:hAnsi="Times New Roman" w:cs="Times New Roman"/>
          <w:sz w:val="28"/>
          <w:szCs w:val="23"/>
        </w:rPr>
        <w:t>по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 </w:t>
      </w:r>
      <w:r w:rsidRPr="007C0ECE">
        <w:rPr>
          <w:rFonts w:ascii="Times New Roman" w:hAnsi="Times New Roman" w:cs="Times New Roman"/>
          <w:sz w:val="28"/>
          <w:szCs w:val="23"/>
        </w:rPr>
        <w:t>н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>.</w:t>
      </w:r>
      <w:r w:rsidRPr="007C0ECE">
        <w:rPr>
          <w:rFonts w:ascii="Times New Roman" w:hAnsi="Times New Roman" w:cs="Times New Roman"/>
          <w:sz w:val="28"/>
          <w:szCs w:val="23"/>
        </w:rPr>
        <w:t>в</w:t>
      </w:r>
      <w:r w:rsidRPr="007C0ECE">
        <w:rPr>
          <w:rFonts w:ascii="Times New Roman" w:hAnsi="Times New Roman" w:cs="Times New Roman"/>
          <w:sz w:val="28"/>
          <w:szCs w:val="23"/>
          <w:lang w:val="en-US"/>
        </w:rPr>
        <w:t xml:space="preserve">. </w:t>
      </w:r>
    </w:p>
    <w:p w:rsidR="00D45D45" w:rsidRPr="00EB4FA8" w:rsidRDefault="007C0ECE" w:rsidP="007C0ECE">
      <w:pPr>
        <w:pStyle w:val="Default"/>
        <w:jc w:val="both"/>
        <w:rPr>
          <w:rFonts w:ascii="Times New Roman" w:hAnsi="Times New Roman" w:cs="Times New Roman"/>
          <w:szCs w:val="23"/>
        </w:rPr>
      </w:pPr>
      <w:r w:rsidRPr="00EB4FA8">
        <w:rPr>
          <w:rFonts w:ascii="Times New Roman" w:hAnsi="Times New Roman" w:cs="Times New Roman"/>
          <w:szCs w:val="23"/>
        </w:rPr>
        <w:t xml:space="preserve">Ресурс </w:t>
      </w:r>
      <w:proofErr w:type="spellStart"/>
      <w:r w:rsidRPr="00EB4FA8">
        <w:rPr>
          <w:rFonts w:ascii="Times New Roman" w:hAnsi="Times New Roman" w:cs="Times New Roman"/>
          <w:szCs w:val="23"/>
        </w:rPr>
        <w:t>InCites</w:t>
      </w:r>
      <w:proofErr w:type="spellEnd"/>
      <w:r w:rsidRPr="00EB4FA8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B4FA8">
        <w:rPr>
          <w:rFonts w:ascii="Times New Roman" w:hAnsi="Times New Roman" w:cs="Times New Roman"/>
          <w:szCs w:val="23"/>
        </w:rPr>
        <w:t>Journal</w:t>
      </w:r>
      <w:proofErr w:type="spellEnd"/>
      <w:r w:rsidRPr="00EB4FA8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B4FA8">
        <w:rPr>
          <w:rFonts w:ascii="Times New Roman" w:hAnsi="Times New Roman" w:cs="Times New Roman"/>
          <w:szCs w:val="23"/>
        </w:rPr>
        <w:t>Citation</w:t>
      </w:r>
      <w:proofErr w:type="spellEnd"/>
      <w:r w:rsidRPr="00EB4FA8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B4FA8">
        <w:rPr>
          <w:rFonts w:ascii="Times New Roman" w:hAnsi="Times New Roman" w:cs="Times New Roman"/>
          <w:szCs w:val="23"/>
        </w:rPr>
        <w:t>Reports</w:t>
      </w:r>
      <w:proofErr w:type="spellEnd"/>
      <w:r w:rsidRPr="00EB4FA8">
        <w:rPr>
          <w:rFonts w:ascii="Times New Roman" w:hAnsi="Times New Roman" w:cs="Times New Roman"/>
          <w:szCs w:val="23"/>
        </w:rPr>
        <w:t xml:space="preserve"> не включен в перечень ресурсов по национальной подписке.</w:t>
      </w:r>
    </w:p>
    <w:p w:rsidR="007C0ECE" w:rsidRPr="00EB4FA8" w:rsidRDefault="007C0ECE" w:rsidP="007C0ECE">
      <w:pPr>
        <w:pStyle w:val="Default"/>
        <w:jc w:val="both"/>
        <w:rPr>
          <w:rFonts w:ascii="Times New Roman" w:hAnsi="Times New Roman" w:cs="Times New Roman"/>
          <w:szCs w:val="23"/>
        </w:rPr>
      </w:pPr>
      <w:r w:rsidRPr="00EB4FA8">
        <w:rPr>
          <w:rFonts w:ascii="Times New Roman" w:hAnsi="Times New Roman" w:cs="Times New Roman"/>
          <w:szCs w:val="23"/>
        </w:rPr>
        <w:t xml:space="preserve">БД </w:t>
      </w:r>
      <w:proofErr w:type="spellStart"/>
      <w:r w:rsidRPr="00EB4FA8">
        <w:rPr>
          <w:rFonts w:ascii="Times New Roman" w:hAnsi="Times New Roman" w:cs="Times New Roman"/>
          <w:szCs w:val="23"/>
        </w:rPr>
        <w:t>Russian</w:t>
      </w:r>
      <w:proofErr w:type="spellEnd"/>
      <w:r w:rsidRPr="00EB4FA8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B4FA8">
        <w:rPr>
          <w:rFonts w:ascii="Times New Roman" w:hAnsi="Times New Roman" w:cs="Times New Roman"/>
          <w:szCs w:val="23"/>
        </w:rPr>
        <w:t>Science</w:t>
      </w:r>
      <w:proofErr w:type="spellEnd"/>
      <w:r w:rsidRPr="00EB4FA8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B4FA8">
        <w:rPr>
          <w:rFonts w:ascii="Times New Roman" w:hAnsi="Times New Roman" w:cs="Times New Roman"/>
          <w:szCs w:val="23"/>
        </w:rPr>
        <w:t>Citation</w:t>
      </w:r>
      <w:proofErr w:type="spellEnd"/>
      <w:r w:rsidRPr="00EB4FA8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B4FA8">
        <w:rPr>
          <w:rFonts w:ascii="Times New Roman" w:hAnsi="Times New Roman" w:cs="Times New Roman"/>
          <w:szCs w:val="23"/>
        </w:rPr>
        <w:t>Index</w:t>
      </w:r>
      <w:proofErr w:type="spellEnd"/>
      <w:r w:rsidRPr="00EB4FA8">
        <w:rPr>
          <w:rFonts w:ascii="Times New Roman" w:hAnsi="Times New Roman" w:cs="Times New Roman"/>
          <w:szCs w:val="23"/>
        </w:rPr>
        <w:t xml:space="preserve"> не включен в перечень ресурсов по национальной подписке.</w:t>
      </w:r>
    </w:p>
    <w:p w:rsidR="00EB4FA8" w:rsidRDefault="00EB4FA8" w:rsidP="008B613C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</w:p>
    <w:p w:rsidR="008B613C" w:rsidRDefault="008B613C" w:rsidP="008B613C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bookmarkStart w:id="0" w:name="_GoBack"/>
      <w:bookmarkEnd w:id="0"/>
      <w:r w:rsidRPr="008B613C">
        <w:rPr>
          <w:rFonts w:ascii="Times New Roman" w:hAnsi="Times New Roman" w:cs="Times New Roman"/>
          <w:sz w:val="28"/>
          <w:szCs w:val="23"/>
        </w:rPr>
        <w:t xml:space="preserve">Образовательная команда </w:t>
      </w:r>
      <w:proofErr w:type="spellStart"/>
      <w:r w:rsidRPr="008B613C">
        <w:rPr>
          <w:rFonts w:ascii="Times New Roman" w:hAnsi="Times New Roman" w:cs="Times New Roman"/>
          <w:sz w:val="28"/>
          <w:szCs w:val="23"/>
        </w:rPr>
        <w:t>Clarivate</w:t>
      </w:r>
      <w:proofErr w:type="spellEnd"/>
      <w:r w:rsidRPr="008B613C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Pr="008B613C">
        <w:rPr>
          <w:rFonts w:ascii="Times New Roman" w:hAnsi="Times New Roman" w:cs="Times New Roman"/>
          <w:sz w:val="28"/>
          <w:szCs w:val="23"/>
        </w:rPr>
        <w:t>Analytics</w:t>
      </w:r>
      <w:proofErr w:type="spellEnd"/>
      <w:r w:rsidRPr="008B613C">
        <w:rPr>
          <w:rFonts w:ascii="Times New Roman" w:hAnsi="Times New Roman" w:cs="Times New Roman"/>
          <w:sz w:val="28"/>
          <w:szCs w:val="23"/>
        </w:rPr>
        <w:t xml:space="preserve"> регулярно проводит интернет-семинары по работе c информационными ресурсами. Интернет-семинары бесплатны и доступны для всех пользователей. Регистрация на интернет-семинары и их график (точный график будет вывешен за 2 недели до начала </w:t>
      </w:r>
      <w:proofErr w:type="spellStart"/>
      <w:r w:rsidRPr="008B613C">
        <w:rPr>
          <w:rFonts w:ascii="Times New Roman" w:hAnsi="Times New Roman" w:cs="Times New Roman"/>
          <w:sz w:val="28"/>
          <w:szCs w:val="23"/>
        </w:rPr>
        <w:t>вебинаров</w:t>
      </w:r>
      <w:proofErr w:type="spellEnd"/>
      <w:r w:rsidRPr="008B613C">
        <w:rPr>
          <w:rFonts w:ascii="Times New Roman" w:hAnsi="Times New Roman" w:cs="Times New Roman"/>
          <w:sz w:val="28"/>
          <w:szCs w:val="23"/>
        </w:rPr>
        <w:t xml:space="preserve">) доступны по следующей ссылке: </w:t>
      </w:r>
      <w:hyperlink r:id="rId7" w:history="1">
        <w:r w:rsidRPr="007111B7">
          <w:rPr>
            <w:rStyle w:val="a3"/>
            <w:rFonts w:ascii="Times New Roman" w:hAnsi="Times New Roman" w:cs="Times New Roman"/>
            <w:sz w:val="28"/>
            <w:szCs w:val="23"/>
          </w:rPr>
          <w:t>http://wokinfo.com/russian/training/</w:t>
        </w:r>
      </w:hyperlink>
      <w:r w:rsidRPr="008B613C">
        <w:rPr>
          <w:rFonts w:ascii="Times New Roman" w:hAnsi="Times New Roman" w:cs="Times New Roman"/>
          <w:sz w:val="28"/>
          <w:szCs w:val="23"/>
        </w:rPr>
        <w:t>.</w:t>
      </w:r>
    </w:p>
    <w:p w:rsidR="008B613C" w:rsidRPr="007C0ECE" w:rsidRDefault="008B613C" w:rsidP="008B613C">
      <w:pPr>
        <w:pStyle w:val="Default"/>
        <w:jc w:val="both"/>
        <w:rPr>
          <w:rFonts w:ascii="Times New Roman" w:hAnsi="Times New Roman" w:cs="Times New Roman"/>
          <w:sz w:val="28"/>
          <w:szCs w:val="23"/>
        </w:rPr>
      </w:pPr>
      <w:r w:rsidRPr="008B613C">
        <w:rPr>
          <w:rFonts w:ascii="Times New Roman" w:hAnsi="Times New Roman" w:cs="Times New Roman"/>
          <w:sz w:val="28"/>
          <w:szCs w:val="23"/>
        </w:rPr>
        <w:t xml:space="preserve">Записи ранее проведенных интернет-семинаров и короткие обучающие ролики по наиболее актуальным вопросам, связанным с использованием </w:t>
      </w:r>
      <w:proofErr w:type="spellStart"/>
      <w:r w:rsidRPr="008B613C">
        <w:rPr>
          <w:rFonts w:ascii="Times New Roman" w:hAnsi="Times New Roman" w:cs="Times New Roman"/>
          <w:sz w:val="28"/>
          <w:szCs w:val="23"/>
        </w:rPr>
        <w:t>Web</w:t>
      </w:r>
      <w:proofErr w:type="spellEnd"/>
      <w:r w:rsidRPr="008B613C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Pr="008B613C">
        <w:rPr>
          <w:rFonts w:ascii="Times New Roman" w:hAnsi="Times New Roman" w:cs="Times New Roman"/>
          <w:sz w:val="28"/>
          <w:szCs w:val="23"/>
        </w:rPr>
        <w:t>of</w:t>
      </w:r>
      <w:proofErr w:type="spellEnd"/>
      <w:r w:rsidRPr="008B613C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Pr="008B613C">
        <w:rPr>
          <w:rFonts w:ascii="Times New Roman" w:hAnsi="Times New Roman" w:cs="Times New Roman"/>
          <w:sz w:val="28"/>
          <w:szCs w:val="23"/>
        </w:rPr>
        <w:t>Science</w:t>
      </w:r>
      <w:proofErr w:type="spellEnd"/>
      <w:r w:rsidRPr="008B613C">
        <w:rPr>
          <w:rFonts w:ascii="Times New Roman" w:hAnsi="Times New Roman" w:cs="Times New Roman"/>
          <w:sz w:val="28"/>
          <w:szCs w:val="23"/>
        </w:rPr>
        <w:t xml:space="preserve"> и других ресурсов, доступны на информационном канале «</w:t>
      </w:r>
      <w:proofErr w:type="spellStart"/>
      <w:r w:rsidRPr="008B613C">
        <w:rPr>
          <w:rFonts w:ascii="Times New Roman" w:hAnsi="Times New Roman" w:cs="Times New Roman"/>
          <w:sz w:val="28"/>
          <w:szCs w:val="23"/>
        </w:rPr>
        <w:t>Web</w:t>
      </w:r>
      <w:proofErr w:type="spellEnd"/>
      <w:r w:rsidRPr="008B613C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Pr="008B613C">
        <w:rPr>
          <w:rFonts w:ascii="Times New Roman" w:hAnsi="Times New Roman" w:cs="Times New Roman"/>
          <w:sz w:val="28"/>
          <w:szCs w:val="23"/>
        </w:rPr>
        <w:t>of</w:t>
      </w:r>
      <w:proofErr w:type="spellEnd"/>
      <w:r w:rsidRPr="008B613C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Pr="008B613C">
        <w:rPr>
          <w:rFonts w:ascii="Times New Roman" w:hAnsi="Times New Roman" w:cs="Times New Roman"/>
          <w:sz w:val="28"/>
          <w:szCs w:val="23"/>
        </w:rPr>
        <w:t>Science</w:t>
      </w:r>
      <w:proofErr w:type="spellEnd"/>
      <w:r w:rsidRPr="008B613C">
        <w:rPr>
          <w:rFonts w:ascii="Times New Roman" w:hAnsi="Times New Roman" w:cs="Times New Roman"/>
          <w:sz w:val="28"/>
          <w:szCs w:val="23"/>
        </w:rPr>
        <w:t xml:space="preserve"> по-русски» на </w:t>
      </w:r>
      <w:proofErr w:type="spellStart"/>
      <w:r w:rsidRPr="008B613C">
        <w:rPr>
          <w:rFonts w:ascii="Times New Roman" w:hAnsi="Times New Roman" w:cs="Times New Roman"/>
          <w:sz w:val="28"/>
          <w:szCs w:val="23"/>
        </w:rPr>
        <w:t>YouTube</w:t>
      </w:r>
      <w:proofErr w:type="spellEnd"/>
      <w:r w:rsidRPr="008B613C">
        <w:rPr>
          <w:rFonts w:ascii="Times New Roman" w:hAnsi="Times New Roman" w:cs="Times New Roman"/>
          <w:sz w:val="28"/>
          <w:szCs w:val="23"/>
        </w:rPr>
        <w:t xml:space="preserve">: </w:t>
      </w:r>
      <w:hyperlink r:id="rId8" w:history="1">
        <w:r w:rsidRPr="007111B7">
          <w:rPr>
            <w:rStyle w:val="a3"/>
            <w:rFonts w:ascii="Times New Roman" w:hAnsi="Times New Roman" w:cs="Times New Roman"/>
            <w:sz w:val="28"/>
            <w:szCs w:val="23"/>
          </w:rPr>
          <w:t>https://www.youtube.com/user/WOKtrainingsRussian</w:t>
        </w:r>
      </w:hyperlink>
      <w:r>
        <w:rPr>
          <w:rFonts w:ascii="Times New Roman" w:hAnsi="Times New Roman" w:cs="Times New Roman"/>
          <w:sz w:val="28"/>
          <w:szCs w:val="23"/>
        </w:rPr>
        <w:t>.</w:t>
      </w:r>
    </w:p>
    <w:sectPr w:rsidR="008B613C" w:rsidRPr="007C0ECE" w:rsidSect="00452BF0">
      <w:pgSz w:w="12240" w:h="15840"/>
      <w:pgMar w:top="426" w:right="850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9E3"/>
    <w:multiLevelType w:val="hybridMultilevel"/>
    <w:tmpl w:val="E4F65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35EE8"/>
    <w:multiLevelType w:val="hybridMultilevel"/>
    <w:tmpl w:val="5BD8D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B78B2"/>
    <w:multiLevelType w:val="hybridMultilevel"/>
    <w:tmpl w:val="4BF6A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CE"/>
    <w:rsid w:val="001E0DC3"/>
    <w:rsid w:val="00317215"/>
    <w:rsid w:val="00452BF0"/>
    <w:rsid w:val="006B01ED"/>
    <w:rsid w:val="007C0ECE"/>
    <w:rsid w:val="008B613C"/>
    <w:rsid w:val="0097513C"/>
    <w:rsid w:val="00B921AB"/>
    <w:rsid w:val="00D45D45"/>
    <w:rsid w:val="00D91031"/>
    <w:rsid w:val="00EB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89B5"/>
  <w15:chartTrackingRefBased/>
  <w15:docId w15:val="{966DE233-FFFA-4209-B559-29EAFA60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E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B61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2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WOKtrainingsRussi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kinfo.com/russian/trai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ofscience.com" TargetMode="External"/><Relationship Id="rId5" Type="http://schemas.openxmlformats.org/officeDocument/2006/relationships/hyperlink" Target="http://webofscienc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Нехорошева</dc:creator>
  <cp:keywords/>
  <dc:description/>
  <cp:lastModifiedBy>Александра Нехорошева</cp:lastModifiedBy>
  <cp:revision>3</cp:revision>
  <dcterms:created xsi:type="dcterms:W3CDTF">2017-06-02T05:15:00Z</dcterms:created>
  <dcterms:modified xsi:type="dcterms:W3CDTF">2017-06-02T05:16:00Z</dcterms:modified>
</cp:coreProperties>
</file>